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61735" w14:textId="77777777" w:rsidR="00033E4B" w:rsidRDefault="00033E4B" w:rsidP="00651E19">
      <w:pPr>
        <w:pStyle w:val="NormalWeb"/>
        <w:rPr>
          <w:rFonts w:ascii="Century Gothic" w:hAnsi="Century Gothic"/>
          <w:b/>
          <w:bCs/>
          <w:sz w:val="32"/>
          <w:szCs w:val="32"/>
        </w:rPr>
      </w:pPr>
      <w:r w:rsidRPr="00033E4B">
        <w:rPr>
          <w:rFonts w:ascii="Century Gothic" w:hAnsi="Century Gothic"/>
          <w:b/>
          <w:bCs/>
          <w:sz w:val="32"/>
          <w:szCs w:val="32"/>
        </w:rPr>
        <w:t>Fail-to-Succeed Exams: Student-Facing Instructions</w:t>
      </w:r>
    </w:p>
    <w:p w14:paraId="67A109BB" w14:textId="543B0502" w:rsidR="00651E19" w:rsidRPr="00BE53D3" w:rsidRDefault="00651E19" w:rsidP="00651E19">
      <w:pPr>
        <w:pStyle w:val="NormalWeb"/>
        <w:rPr>
          <w:rFonts w:ascii="Century Gothic" w:hAnsi="Century Gothic"/>
          <w:sz w:val="23"/>
          <w:szCs w:val="23"/>
        </w:rPr>
      </w:pPr>
      <w:r w:rsidRPr="00BE53D3">
        <w:rPr>
          <w:rFonts w:ascii="Century Gothic" w:hAnsi="Century Gothic"/>
          <w:sz w:val="23"/>
          <w:szCs w:val="23"/>
        </w:rPr>
        <w:t>In hopes to alleviate test anxiety and ensure I am receiving the BEST measure (score) of your understanding of the course learning outcomes, all exams will follow a two attempt, without penalty, exam format (detailed below) that I’ve coined the ‘Fail to Suc</w:t>
      </w:r>
      <w:r w:rsidR="00893239" w:rsidRPr="00BE53D3">
        <w:rPr>
          <w:rFonts w:ascii="Century Gothic" w:hAnsi="Century Gothic"/>
          <w:sz w:val="23"/>
          <w:szCs w:val="23"/>
        </w:rPr>
        <w:t>c</w:t>
      </w:r>
      <w:r w:rsidRPr="00BE53D3">
        <w:rPr>
          <w:rFonts w:ascii="Century Gothic" w:hAnsi="Century Gothic"/>
          <w:sz w:val="23"/>
          <w:szCs w:val="23"/>
        </w:rPr>
        <w:t xml:space="preserve">eed’ Assessment Design. </w:t>
      </w:r>
      <w:r w:rsidRPr="00BE53D3">
        <w:rPr>
          <w:rFonts w:ascii="Century Gothic" w:hAnsi="Century Gothic"/>
          <w:sz w:val="23"/>
          <w:szCs w:val="23"/>
        </w:rPr>
        <w:br/>
      </w:r>
      <w:r w:rsidRPr="00BE53D3">
        <w:rPr>
          <w:rFonts w:ascii="Century Gothic" w:hAnsi="Century Gothic"/>
          <w:sz w:val="23"/>
          <w:szCs w:val="23"/>
        </w:rPr>
        <w:br/>
        <w:t>For each exam you will get </w:t>
      </w:r>
      <w:r w:rsidRPr="00BE53D3">
        <w:rPr>
          <w:rStyle w:val="Strong"/>
          <w:rFonts w:ascii="Century Gothic" w:hAnsi="Century Gothic"/>
          <w:sz w:val="23"/>
          <w:szCs w:val="23"/>
        </w:rPr>
        <w:t>two</w:t>
      </w:r>
      <w:r w:rsidRPr="00BE53D3">
        <w:rPr>
          <w:rFonts w:ascii="Century Gothic" w:hAnsi="Century Gothic"/>
          <w:sz w:val="23"/>
          <w:szCs w:val="23"/>
        </w:rPr>
        <w:t> attempts to take the exam during our normal exam timeframe. After the first attempt, you will be shown which answers are correct, then revise and rework the same exam, without any point deduction. You have the freedom to allocate the portion of time you spend on each attempt, but the total amount of time on both must be completed in our normal, 50</w:t>
      </w:r>
      <w:r w:rsidR="004157EC" w:rsidRPr="00BE53D3">
        <w:rPr>
          <w:rFonts w:ascii="Century Gothic" w:hAnsi="Century Gothic"/>
          <w:sz w:val="23"/>
          <w:szCs w:val="23"/>
        </w:rPr>
        <w:t>-</w:t>
      </w:r>
      <w:r w:rsidRPr="00BE53D3">
        <w:rPr>
          <w:rFonts w:ascii="Century Gothic" w:hAnsi="Century Gothic"/>
          <w:sz w:val="23"/>
          <w:szCs w:val="23"/>
        </w:rPr>
        <w:t xml:space="preserve">minute window (75+ minutes if you receive modified time through SSD). If you go significantly over this time, points will be deducted, please email me as soon as possible if you have any issues that cause you to go </w:t>
      </w:r>
      <w:proofErr w:type="gramStart"/>
      <w:r w:rsidRPr="00BE53D3">
        <w:rPr>
          <w:rFonts w:ascii="Century Gothic" w:hAnsi="Century Gothic"/>
          <w:sz w:val="23"/>
          <w:szCs w:val="23"/>
        </w:rPr>
        <w:t>over</w:t>
      </w:r>
      <w:proofErr w:type="gramEnd"/>
      <w:r w:rsidRPr="00BE53D3">
        <w:rPr>
          <w:rFonts w:ascii="Century Gothic" w:hAnsi="Century Gothic"/>
          <w:sz w:val="23"/>
          <w:szCs w:val="23"/>
        </w:rPr>
        <w:t xml:space="preserve"> and we will discuss. </w:t>
      </w:r>
    </w:p>
    <w:p w14:paraId="27FF2B38" w14:textId="1D235ADF" w:rsidR="00651E19" w:rsidRPr="00BE53D3" w:rsidRDefault="00651E19" w:rsidP="00651E19">
      <w:pPr>
        <w:pStyle w:val="NormalWeb"/>
        <w:rPr>
          <w:rFonts w:ascii="Century Gothic" w:hAnsi="Century Gothic"/>
          <w:sz w:val="23"/>
          <w:szCs w:val="23"/>
        </w:rPr>
      </w:pPr>
      <w:r w:rsidRPr="00BE53D3">
        <w:rPr>
          <w:rFonts w:ascii="Century Gothic" w:hAnsi="Century Gothic"/>
          <w:sz w:val="23"/>
          <w:szCs w:val="23"/>
        </w:rPr>
        <w:t xml:space="preserve">After completing both attempts in Canvas, upload the work for your exam to </w:t>
      </w:r>
      <w:proofErr w:type="spellStart"/>
      <w:r w:rsidRPr="00BE53D3">
        <w:rPr>
          <w:rFonts w:ascii="Century Gothic" w:hAnsi="Century Gothic"/>
          <w:sz w:val="23"/>
          <w:szCs w:val="23"/>
        </w:rPr>
        <w:t>Gradescope</w:t>
      </w:r>
      <w:proofErr w:type="spellEnd"/>
      <w:r w:rsidRPr="00BE53D3">
        <w:rPr>
          <w:rFonts w:ascii="Century Gothic" w:hAnsi="Century Gothic"/>
          <w:sz w:val="23"/>
          <w:szCs w:val="23"/>
        </w:rPr>
        <w:t>. Your highest score from the auto-graded in Canvas will be recorded. A couple of pointers to help you with this format.  </w:t>
      </w:r>
    </w:p>
    <w:p w14:paraId="0329C67C" w14:textId="2DE22627" w:rsidR="00651E19" w:rsidRPr="00BE53D3" w:rsidRDefault="00651E19" w:rsidP="00651E19">
      <w:pPr>
        <w:numPr>
          <w:ilvl w:val="0"/>
          <w:numId w:val="1"/>
        </w:numPr>
        <w:spacing w:before="100" w:beforeAutospacing="1" w:after="100" w:afterAutospacing="1"/>
        <w:rPr>
          <w:rFonts w:ascii="Century Gothic" w:hAnsi="Century Gothic"/>
          <w:sz w:val="23"/>
          <w:szCs w:val="23"/>
        </w:rPr>
      </w:pPr>
      <w:r w:rsidRPr="00BE53D3">
        <w:rPr>
          <w:rFonts w:ascii="Century Gothic" w:hAnsi="Century Gothic"/>
          <w:sz w:val="23"/>
          <w:szCs w:val="23"/>
        </w:rPr>
        <w:t xml:space="preserve">The work from many of the questions will be uploaded to </w:t>
      </w:r>
      <w:proofErr w:type="spellStart"/>
      <w:r w:rsidRPr="00BE53D3">
        <w:rPr>
          <w:rFonts w:ascii="Century Gothic" w:hAnsi="Century Gothic"/>
          <w:sz w:val="23"/>
          <w:szCs w:val="23"/>
        </w:rPr>
        <w:t>Gradescope</w:t>
      </w:r>
      <w:proofErr w:type="spellEnd"/>
      <w:r w:rsidRPr="00BE53D3">
        <w:rPr>
          <w:rFonts w:ascii="Century Gothic" w:hAnsi="Century Gothic"/>
          <w:sz w:val="23"/>
          <w:szCs w:val="23"/>
        </w:rPr>
        <w:t xml:space="preserve"> once you have finished and submitted your second and final attempt of the exam. Your work for these questions needs to be scanned in or saved as a </w:t>
      </w:r>
      <w:r w:rsidRPr="00BE53D3">
        <w:rPr>
          <w:rStyle w:val="Strong"/>
          <w:rFonts w:ascii="Century Gothic" w:hAnsi="Century Gothic"/>
          <w:sz w:val="23"/>
          <w:szCs w:val="23"/>
        </w:rPr>
        <w:t>SINGLE</w:t>
      </w:r>
      <w:r w:rsidRPr="00BE53D3">
        <w:rPr>
          <w:rFonts w:ascii="Century Gothic" w:hAnsi="Century Gothic"/>
          <w:sz w:val="23"/>
          <w:szCs w:val="23"/>
        </w:rPr>
        <w:t xml:space="preserve"> PDF file to upload.  [The instructions for </w:t>
      </w:r>
      <w:proofErr w:type="spellStart"/>
      <w:r w:rsidRPr="00BE53D3">
        <w:rPr>
          <w:rFonts w:ascii="Century Gothic" w:hAnsi="Century Gothic"/>
          <w:sz w:val="23"/>
          <w:szCs w:val="23"/>
        </w:rPr>
        <w:t>Gradescope</w:t>
      </w:r>
      <w:proofErr w:type="spellEnd"/>
      <w:r w:rsidRPr="00BE53D3">
        <w:rPr>
          <w:rFonts w:ascii="Century Gothic" w:hAnsi="Century Gothic"/>
          <w:sz w:val="23"/>
          <w:szCs w:val="23"/>
        </w:rPr>
        <w:t xml:space="preserve"> are listed </w:t>
      </w:r>
      <w:r w:rsidRPr="00BE53D3">
        <w:rPr>
          <w:rFonts w:ascii="Century Gothic" w:hAnsi="Century Gothic"/>
          <w:sz w:val="23"/>
          <w:szCs w:val="23"/>
          <w:u w:val="single"/>
        </w:rPr>
        <w:t>here</w:t>
      </w:r>
      <w:r w:rsidRPr="00BE53D3">
        <w:rPr>
          <w:rFonts w:ascii="Century Gothic" w:hAnsi="Century Gothic"/>
          <w:sz w:val="23"/>
          <w:szCs w:val="23"/>
        </w:rPr>
        <w:t>]</w:t>
      </w:r>
    </w:p>
    <w:p w14:paraId="74B02CEE" w14:textId="3D38C7F0" w:rsidR="00651E19" w:rsidRPr="00BE53D3" w:rsidRDefault="00651E19" w:rsidP="00651E19">
      <w:pPr>
        <w:numPr>
          <w:ilvl w:val="0"/>
          <w:numId w:val="1"/>
        </w:numPr>
        <w:spacing w:before="100" w:beforeAutospacing="1" w:after="100" w:afterAutospacing="1"/>
        <w:rPr>
          <w:rFonts w:ascii="Century Gothic" w:hAnsi="Century Gothic"/>
          <w:sz w:val="23"/>
          <w:szCs w:val="23"/>
        </w:rPr>
      </w:pPr>
      <w:r w:rsidRPr="00BE53D3">
        <w:rPr>
          <w:rFonts w:ascii="Century Gothic" w:hAnsi="Century Gothic"/>
          <w:sz w:val="23"/>
          <w:szCs w:val="23"/>
        </w:rPr>
        <w:t xml:space="preserve">Even if you get </w:t>
      </w:r>
      <w:proofErr w:type="gramStart"/>
      <w:r w:rsidRPr="00BE53D3">
        <w:rPr>
          <w:rFonts w:ascii="Century Gothic" w:hAnsi="Century Gothic"/>
          <w:sz w:val="23"/>
          <w:szCs w:val="23"/>
        </w:rPr>
        <w:t>all of</w:t>
      </w:r>
      <w:proofErr w:type="gramEnd"/>
      <w:r w:rsidRPr="00BE53D3">
        <w:rPr>
          <w:rFonts w:ascii="Century Gothic" w:hAnsi="Century Gothic"/>
          <w:sz w:val="23"/>
          <w:szCs w:val="23"/>
        </w:rPr>
        <w:t xml:space="preserve"> the automatically graded questions correct in Canvas, you will not receive 100% unless the corresponding work for the designated questions are uploaded as a PDF to </w:t>
      </w:r>
      <w:proofErr w:type="spellStart"/>
      <w:r w:rsidRPr="00BE53D3">
        <w:rPr>
          <w:rFonts w:ascii="Century Gothic" w:hAnsi="Century Gothic"/>
          <w:sz w:val="23"/>
          <w:szCs w:val="23"/>
        </w:rPr>
        <w:t>Gradescope</w:t>
      </w:r>
      <w:proofErr w:type="spellEnd"/>
      <w:r w:rsidRPr="00BE53D3">
        <w:rPr>
          <w:rFonts w:ascii="Century Gothic" w:hAnsi="Century Gothic"/>
          <w:sz w:val="23"/>
          <w:szCs w:val="23"/>
        </w:rPr>
        <w:t xml:space="preserve"> within (approximately) 15 minutes of finishing your second attempt. If you have technical difficulties, email me your work [</w:t>
      </w:r>
      <w:proofErr w:type="gramStart"/>
      <w:r w:rsidRPr="00BE53D3">
        <w:rPr>
          <w:rFonts w:ascii="Century Gothic" w:hAnsi="Century Gothic"/>
          <w:sz w:val="23"/>
          <w:szCs w:val="23"/>
        </w:rPr>
        <w:t>teacher@email.com]   </w:t>
      </w:r>
      <w:proofErr w:type="gramEnd"/>
      <w:r w:rsidRPr="00BE53D3">
        <w:rPr>
          <w:rFonts w:ascii="Century Gothic" w:hAnsi="Century Gothic"/>
          <w:sz w:val="23"/>
          <w:szCs w:val="23"/>
        </w:rPr>
        <w:t xml:space="preserve">so I can have evidence it wasn't edited due to the </w:t>
      </w:r>
      <w:proofErr w:type="gramStart"/>
      <w:r w:rsidRPr="00BE53D3">
        <w:rPr>
          <w:rFonts w:ascii="Century Gothic" w:hAnsi="Century Gothic"/>
          <w:sz w:val="23"/>
          <w:szCs w:val="23"/>
        </w:rPr>
        <w:t>delayed  submission</w:t>
      </w:r>
      <w:proofErr w:type="gramEnd"/>
      <w:r w:rsidRPr="00BE53D3">
        <w:rPr>
          <w:rFonts w:ascii="Century Gothic" w:hAnsi="Century Gothic"/>
          <w:sz w:val="23"/>
          <w:szCs w:val="23"/>
        </w:rPr>
        <w:t>,</w:t>
      </w:r>
      <w:r w:rsidRPr="00BE53D3">
        <w:rPr>
          <w:rStyle w:val="Strong"/>
          <w:rFonts w:ascii="Century Gothic" w:hAnsi="Century Gothic"/>
          <w:sz w:val="23"/>
          <w:szCs w:val="23"/>
        </w:rPr>
        <w:t xml:space="preserve"> but you must still submit later</w:t>
      </w:r>
      <w:r w:rsidRPr="00BE53D3">
        <w:rPr>
          <w:rFonts w:ascii="Century Gothic" w:hAnsi="Century Gothic"/>
          <w:sz w:val="23"/>
          <w:szCs w:val="23"/>
        </w:rPr>
        <w:t xml:space="preserve"> when you have more time to troubleshoot.</w:t>
      </w:r>
    </w:p>
    <w:p w14:paraId="25B894E9" w14:textId="58E5F828" w:rsidR="00651E19" w:rsidRPr="00BE53D3" w:rsidRDefault="00651E19" w:rsidP="00651E19">
      <w:pPr>
        <w:numPr>
          <w:ilvl w:val="0"/>
          <w:numId w:val="1"/>
        </w:numPr>
        <w:spacing w:before="100" w:beforeAutospacing="1" w:after="100" w:afterAutospacing="1"/>
        <w:rPr>
          <w:rFonts w:ascii="Century Gothic" w:hAnsi="Century Gothic"/>
          <w:sz w:val="23"/>
          <w:szCs w:val="23"/>
        </w:rPr>
      </w:pPr>
      <w:r w:rsidRPr="00BE53D3">
        <w:rPr>
          <w:rFonts w:ascii="Century Gothic" w:hAnsi="Century Gothic"/>
          <w:sz w:val="23"/>
          <w:szCs w:val="23"/>
        </w:rPr>
        <w:t xml:space="preserve">Email me if you have anything unexpected occur and I can help you with an extra attempt or something </w:t>
      </w:r>
      <w:proofErr w:type="gramStart"/>
      <w:r w:rsidRPr="00BE53D3">
        <w:rPr>
          <w:rFonts w:ascii="Century Gothic" w:hAnsi="Century Gothic"/>
          <w:sz w:val="23"/>
          <w:szCs w:val="23"/>
        </w:rPr>
        <w:t>similar to</w:t>
      </w:r>
      <w:proofErr w:type="gramEnd"/>
      <w:r w:rsidRPr="00BE53D3">
        <w:rPr>
          <w:rFonts w:ascii="Century Gothic" w:hAnsi="Century Gothic"/>
          <w:sz w:val="23"/>
          <w:szCs w:val="23"/>
        </w:rPr>
        <w:t xml:space="preserve"> fix the issue. </w:t>
      </w:r>
    </w:p>
    <w:p w14:paraId="35356F29" w14:textId="2B97CAA7" w:rsidR="00651E19" w:rsidRPr="00BE53D3" w:rsidRDefault="00651E19" w:rsidP="00651E19">
      <w:pPr>
        <w:numPr>
          <w:ilvl w:val="0"/>
          <w:numId w:val="1"/>
        </w:numPr>
        <w:spacing w:before="100" w:beforeAutospacing="1" w:after="100" w:afterAutospacing="1"/>
        <w:rPr>
          <w:rFonts w:ascii="Century Gothic" w:hAnsi="Century Gothic"/>
          <w:sz w:val="23"/>
          <w:szCs w:val="23"/>
        </w:rPr>
      </w:pPr>
      <w:r w:rsidRPr="00BE53D3">
        <w:rPr>
          <w:rFonts w:ascii="Century Gothic" w:hAnsi="Century Gothic"/>
          <w:sz w:val="23"/>
          <w:szCs w:val="23"/>
        </w:rPr>
        <w:t>You </w:t>
      </w:r>
      <w:r w:rsidRPr="00BE53D3">
        <w:rPr>
          <w:rStyle w:val="Strong"/>
          <w:rFonts w:ascii="Century Gothic" w:hAnsi="Century Gothic"/>
          <w:sz w:val="23"/>
          <w:szCs w:val="23"/>
        </w:rPr>
        <w:t>will</w:t>
      </w:r>
      <w:r w:rsidRPr="00BE53D3">
        <w:rPr>
          <w:rFonts w:ascii="Century Gothic" w:hAnsi="Century Gothic"/>
          <w:sz w:val="23"/>
          <w:szCs w:val="23"/>
        </w:rPr>
        <w:t> only be able to see whether you got answers correct </w:t>
      </w:r>
      <w:r w:rsidRPr="00BE53D3">
        <w:rPr>
          <w:rStyle w:val="Strong"/>
          <w:rFonts w:ascii="Century Gothic" w:hAnsi="Century Gothic"/>
          <w:sz w:val="23"/>
          <w:szCs w:val="23"/>
        </w:rPr>
        <w:t>NOT</w:t>
      </w:r>
      <w:r w:rsidRPr="00BE53D3">
        <w:rPr>
          <w:rFonts w:ascii="Century Gothic" w:hAnsi="Century Gothic"/>
          <w:sz w:val="23"/>
          <w:szCs w:val="23"/>
        </w:rPr>
        <w:t> the correct answers. Review your answers quickly, then </w:t>
      </w:r>
      <w:r w:rsidRPr="00BE53D3">
        <w:rPr>
          <w:rStyle w:val="Strong"/>
          <w:rFonts w:ascii="Century Gothic" w:hAnsi="Century Gothic"/>
          <w:sz w:val="23"/>
          <w:szCs w:val="23"/>
        </w:rPr>
        <w:t>open a new window</w:t>
      </w:r>
      <w:r w:rsidRPr="00BE53D3">
        <w:rPr>
          <w:rFonts w:ascii="Century Gothic" w:hAnsi="Century Gothic"/>
          <w:sz w:val="23"/>
          <w:szCs w:val="23"/>
        </w:rPr>
        <w:t>, log into Canvas, and you can toggle between your </w:t>
      </w:r>
      <w:r w:rsidRPr="00BE53D3">
        <w:rPr>
          <w:rStyle w:val="Strong"/>
          <w:rFonts w:ascii="Century Gothic" w:hAnsi="Century Gothic"/>
          <w:sz w:val="23"/>
          <w:szCs w:val="23"/>
        </w:rPr>
        <w:t>first</w:t>
      </w:r>
      <w:r w:rsidRPr="00BE53D3">
        <w:rPr>
          <w:rFonts w:ascii="Century Gothic" w:hAnsi="Century Gothic"/>
          <w:sz w:val="23"/>
          <w:szCs w:val="23"/>
        </w:rPr>
        <w:t> attempt and </w:t>
      </w:r>
      <w:r w:rsidRPr="00BE53D3">
        <w:rPr>
          <w:rStyle w:val="Strong"/>
          <w:rFonts w:ascii="Century Gothic" w:hAnsi="Century Gothic"/>
          <w:sz w:val="23"/>
          <w:szCs w:val="23"/>
        </w:rPr>
        <w:t>second</w:t>
      </w:r>
      <w:r w:rsidRPr="00BE53D3">
        <w:rPr>
          <w:rFonts w:ascii="Century Gothic" w:hAnsi="Century Gothic"/>
          <w:sz w:val="23"/>
          <w:szCs w:val="23"/>
        </w:rPr>
        <w:t> attempt and easily copy/paste any answers from your first attempt that were correct. </w:t>
      </w:r>
    </w:p>
    <w:p w14:paraId="5DF63A6E" w14:textId="7946317F" w:rsidR="00651E19" w:rsidRPr="00BE53D3" w:rsidRDefault="00651E19" w:rsidP="00651E19">
      <w:pPr>
        <w:numPr>
          <w:ilvl w:val="0"/>
          <w:numId w:val="1"/>
        </w:numPr>
        <w:spacing w:before="100" w:beforeAutospacing="1" w:after="100" w:afterAutospacing="1"/>
        <w:rPr>
          <w:rFonts w:ascii="Century Gothic" w:hAnsi="Century Gothic"/>
          <w:sz w:val="23"/>
          <w:szCs w:val="23"/>
        </w:rPr>
      </w:pPr>
      <w:r w:rsidRPr="00BE53D3">
        <w:rPr>
          <w:rStyle w:val="Strong"/>
          <w:rFonts w:ascii="Century Gothic" w:hAnsi="Century Gothic"/>
          <w:sz w:val="23"/>
          <w:szCs w:val="23"/>
        </w:rPr>
        <w:t>Sharing </w:t>
      </w:r>
      <w:r w:rsidRPr="00BE53D3">
        <w:rPr>
          <w:rFonts w:ascii="Century Gothic" w:hAnsi="Century Gothic"/>
          <w:sz w:val="23"/>
          <w:szCs w:val="23"/>
        </w:rPr>
        <w:t>or any </w:t>
      </w:r>
      <w:r w:rsidRPr="00BE53D3">
        <w:rPr>
          <w:rStyle w:val="Strong"/>
          <w:rFonts w:ascii="Century Gothic" w:hAnsi="Century Gothic"/>
          <w:sz w:val="23"/>
          <w:szCs w:val="23"/>
        </w:rPr>
        <w:t>distribution</w:t>
      </w:r>
      <w:r w:rsidRPr="00BE53D3">
        <w:rPr>
          <w:rFonts w:ascii="Century Gothic" w:hAnsi="Century Gothic"/>
          <w:sz w:val="23"/>
          <w:szCs w:val="23"/>
        </w:rPr>
        <w:t> to your exam questions or descriptions/topics on the exam is a direct violation of Academic Integrity standards at UT Austin and violations will be reported to the Dean of Students when appropriate. </w:t>
      </w:r>
      <w:r w:rsidRPr="00BE53D3">
        <w:rPr>
          <w:rStyle w:val="Strong"/>
          <w:rFonts w:ascii="Century Gothic" w:hAnsi="Century Gothic"/>
          <w:sz w:val="23"/>
          <w:szCs w:val="23"/>
        </w:rPr>
        <w:t>Make good choices, your future is not worth risking!</w:t>
      </w:r>
    </w:p>
    <w:p w14:paraId="0C9AF190" w14:textId="784D357A" w:rsidR="00651E19" w:rsidRPr="00BE53D3" w:rsidRDefault="00651E19" w:rsidP="00651E19">
      <w:pPr>
        <w:numPr>
          <w:ilvl w:val="0"/>
          <w:numId w:val="1"/>
        </w:numPr>
        <w:spacing w:before="100" w:beforeAutospacing="1" w:after="100" w:afterAutospacing="1"/>
        <w:rPr>
          <w:rFonts w:ascii="Century Gothic" w:hAnsi="Century Gothic"/>
          <w:sz w:val="23"/>
          <w:szCs w:val="23"/>
        </w:rPr>
      </w:pPr>
      <w:r w:rsidRPr="00BE53D3">
        <w:rPr>
          <w:rFonts w:ascii="Century Gothic" w:hAnsi="Century Gothic"/>
          <w:sz w:val="23"/>
          <w:szCs w:val="23"/>
        </w:rPr>
        <w:t>If you have any technical difficulties or potential issues that arise, </w:t>
      </w:r>
      <w:r w:rsidRPr="00BE53D3">
        <w:rPr>
          <w:rStyle w:val="Strong"/>
          <w:rFonts w:ascii="Century Gothic" w:hAnsi="Century Gothic"/>
          <w:sz w:val="23"/>
          <w:szCs w:val="23"/>
        </w:rPr>
        <w:t>please</w:t>
      </w:r>
      <w:r w:rsidRPr="00BE53D3">
        <w:rPr>
          <w:rFonts w:ascii="Century Gothic" w:hAnsi="Century Gothic"/>
          <w:sz w:val="23"/>
          <w:szCs w:val="23"/>
        </w:rPr>
        <w:t> email me directly and I will try to assist as soon as possible.</w:t>
      </w:r>
    </w:p>
    <w:sectPr w:rsidR="00651E19" w:rsidRPr="00BE53D3" w:rsidSect="00ED6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2E5017"/>
    <w:multiLevelType w:val="multilevel"/>
    <w:tmpl w:val="94368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5993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E19"/>
    <w:rsid w:val="00033E4B"/>
    <w:rsid w:val="004157EC"/>
    <w:rsid w:val="00651E19"/>
    <w:rsid w:val="00893239"/>
    <w:rsid w:val="00A211F1"/>
    <w:rsid w:val="00BE53D3"/>
    <w:rsid w:val="00D84F82"/>
    <w:rsid w:val="00ED6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C6139"/>
  <w15:chartTrackingRefBased/>
  <w15:docId w15:val="{8900DEF1-4070-7E41-AC69-88CBAE9DA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51E19"/>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51E19"/>
    <w:rPr>
      <w:rFonts w:ascii="Times New Roman" w:eastAsia="Times New Roman" w:hAnsi="Times New Roman" w:cs="Times New Roman"/>
      <w:b/>
      <w:bCs/>
      <w:sz w:val="27"/>
      <w:szCs w:val="27"/>
    </w:rPr>
  </w:style>
  <w:style w:type="character" w:styleId="Emphasis">
    <w:name w:val="Emphasis"/>
    <w:basedOn w:val="DefaultParagraphFont"/>
    <w:uiPriority w:val="20"/>
    <w:qFormat/>
    <w:rsid w:val="00651E19"/>
    <w:rPr>
      <w:i/>
      <w:iCs/>
    </w:rPr>
  </w:style>
  <w:style w:type="paragraph" w:styleId="NormalWeb">
    <w:name w:val="Normal (Web)"/>
    <w:basedOn w:val="Normal"/>
    <w:uiPriority w:val="99"/>
    <w:semiHidden/>
    <w:unhideWhenUsed/>
    <w:rsid w:val="00651E1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51E19"/>
    <w:rPr>
      <w:b/>
      <w:bCs/>
    </w:rPr>
  </w:style>
  <w:style w:type="character" w:styleId="Hyperlink">
    <w:name w:val="Hyperlink"/>
    <w:basedOn w:val="DefaultParagraphFont"/>
    <w:uiPriority w:val="99"/>
    <w:semiHidden/>
    <w:unhideWhenUsed/>
    <w:rsid w:val="00651E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1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417</Words>
  <Characters>2378</Characters>
  <Application>Microsoft Office Word</Application>
  <DocSecurity>0</DocSecurity>
  <Lines>19</Lines>
  <Paragraphs>5</Paragraphs>
  <ScaleCrop>false</ScaleCrop>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Tara T</dc:creator>
  <cp:keywords/>
  <dc:description/>
  <cp:lastModifiedBy>Smith, Eric</cp:lastModifiedBy>
  <cp:revision>6</cp:revision>
  <cp:lastPrinted>2021-12-17T23:30:00Z</cp:lastPrinted>
  <dcterms:created xsi:type="dcterms:W3CDTF">2021-12-17T19:57:00Z</dcterms:created>
  <dcterms:modified xsi:type="dcterms:W3CDTF">2025-07-14T18:32:00Z</dcterms:modified>
</cp:coreProperties>
</file>